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12B" w:rsidRPr="00602CFE" w:rsidRDefault="00FC412B" w:rsidP="00FC412B">
      <w:pPr>
        <w:ind w:left="4956" w:firstLine="1134"/>
        <w:jc w:val="center"/>
        <w:rPr>
          <w:b/>
          <w:sz w:val="20"/>
          <w:lang w:val="uk-UA"/>
        </w:rPr>
      </w:pPr>
    </w:p>
    <w:p w:rsidR="00FC412B" w:rsidRPr="00602CFE" w:rsidRDefault="00FC412B" w:rsidP="00FC412B">
      <w:pPr>
        <w:ind w:left="4956" w:firstLine="1134"/>
        <w:jc w:val="center"/>
        <w:rPr>
          <w:b/>
          <w:sz w:val="20"/>
          <w:lang w:val="uk-UA"/>
        </w:rPr>
      </w:pPr>
      <w:r>
        <w:rPr>
          <w:b/>
          <w:sz w:val="20"/>
          <w:lang w:val="uk-UA"/>
        </w:rPr>
        <w:t>Затверджений рішенням</w:t>
      </w:r>
      <w:r w:rsidRPr="00602CFE">
        <w:rPr>
          <w:b/>
          <w:sz w:val="20"/>
          <w:lang w:val="uk-UA"/>
        </w:rPr>
        <w:t xml:space="preserve"> 26 сесії  7 скликання</w:t>
      </w:r>
    </w:p>
    <w:p w:rsidR="00FC412B" w:rsidRPr="00602CFE" w:rsidRDefault="00FC412B" w:rsidP="00FC412B">
      <w:pPr>
        <w:ind w:left="4956" w:firstLine="1134"/>
        <w:jc w:val="center"/>
        <w:rPr>
          <w:b/>
          <w:sz w:val="20"/>
          <w:lang w:val="uk-UA"/>
        </w:rPr>
      </w:pPr>
      <w:r w:rsidRPr="00602CFE">
        <w:rPr>
          <w:b/>
          <w:sz w:val="20"/>
          <w:lang w:val="uk-UA"/>
        </w:rPr>
        <w:t>від 05 грудня  2018  року</w:t>
      </w:r>
      <w:r>
        <w:rPr>
          <w:b/>
          <w:sz w:val="20"/>
          <w:lang w:val="uk-UA"/>
        </w:rPr>
        <w:t>, зі змінами відповідно до</w:t>
      </w:r>
      <w:r w:rsidRPr="00FC412B">
        <w:rPr>
          <w:b/>
          <w:sz w:val="20"/>
          <w:lang w:val="uk-UA"/>
        </w:rPr>
        <w:t xml:space="preserve"> </w:t>
      </w:r>
      <w:r w:rsidRPr="00602CFE">
        <w:rPr>
          <w:b/>
          <w:sz w:val="20"/>
          <w:lang w:val="uk-UA"/>
        </w:rPr>
        <w:t xml:space="preserve">рішення </w:t>
      </w:r>
      <w:r>
        <w:rPr>
          <w:b/>
          <w:sz w:val="20"/>
          <w:lang w:val="uk-UA"/>
        </w:rPr>
        <w:t>28</w:t>
      </w:r>
      <w:r w:rsidRPr="00602CFE">
        <w:rPr>
          <w:b/>
          <w:sz w:val="20"/>
          <w:lang w:val="uk-UA"/>
        </w:rPr>
        <w:t xml:space="preserve"> сесії  7 скликання</w:t>
      </w:r>
    </w:p>
    <w:p w:rsidR="00FC412B" w:rsidRPr="00602CFE" w:rsidRDefault="00FC412B" w:rsidP="00FC412B">
      <w:pPr>
        <w:ind w:left="4956" w:firstLine="1134"/>
        <w:jc w:val="center"/>
        <w:rPr>
          <w:b/>
          <w:sz w:val="20"/>
          <w:lang w:val="uk-UA"/>
        </w:rPr>
      </w:pPr>
      <w:r w:rsidRPr="00602CFE">
        <w:rPr>
          <w:b/>
          <w:sz w:val="20"/>
          <w:lang w:val="uk-UA"/>
        </w:rPr>
        <w:t xml:space="preserve">від </w:t>
      </w:r>
      <w:r>
        <w:rPr>
          <w:b/>
          <w:sz w:val="20"/>
          <w:lang w:val="uk-UA"/>
        </w:rPr>
        <w:t>09 квітня</w:t>
      </w:r>
      <w:r w:rsidRPr="00602CFE">
        <w:rPr>
          <w:b/>
          <w:sz w:val="20"/>
          <w:lang w:val="uk-UA"/>
        </w:rPr>
        <w:t xml:space="preserve">  201</w:t>
      </w:r>
      <w:r>
        <w:rPr>
          <w:b/>
          <w:sz w:val="20"/>
          <w:lang w:val="uk-UA"/>
        </w:rPr>
        <w:t>9</w:t>
      </w:r>
      <w:r w:rsidRPr="00602CFE">
        <w:rPr>
          <w:b/>
          <w:sz w:val="20"/>
          <w:lang w:val="uk-UA"/>
        </w:rPr>
        <w:t xml:space="preserve">  року</w:t>
      </w:r>
    </w:p>
    <w:p w:rsidR="00FC412B" w:rsidRPr="00602CFE" w:rsidRDefault="00FC412B" w:rsidP="00FC412B">
      <w:pPr>
        <w:jc w:val="center"/>
        <w:rPr>
          <w:b/>
          <w:szCs w:val="28"/>
          <w:lang w:val="uk-UA"/>
        </w:rPr>
      </w:pPr>
    </w:p>
    <w:p w:rsidR="00FC412B" w:rsidRPr="00541B07" w:rsidRDefault="00FC412B" w:rsidP="00FC412B">
      <w:pPr>
        <w:jc w:val="center"/>
        <w:rPr>
          <w:b/>
          <w:sz w:val="32"/>
          <w:szCs w:val="32"/>
          <w:lang w:val="uk-UA"/>
        </w:rPr>
      </w:pPr>
      <w:bookmarkStart w:id="0" w:name="_GoBack"/>
      <w:r w:rsidRPr="00541B07">
        <w:rPr>
          <w:b/>
          <w:sz w:val="32"/>
          <w:szCs w:val="32"/>
          <w:lang w:val="uk-UA"/>
        </w:rPr>
        <w:t>ПЛАН</w:t>
      </w:r>
    </w:p>
    <w:p w:rsidR="00FC412B" w:rsidRPr="00541B07" w:rsidRDefault="00FC412B" w:rsidP="00FC412B">
      <w:pPr>
        <w:ind w:left="1418" w:right="1418"/>
        <w:jc w:val="center"/>
        <w:rPr>
          <w:b/>
          <w:sz w:val="32"/>
          <w:szCs w:val="32"/>
          <w:lang w:val="uk-UA"/>
        </w:rPr>
      </w:pPr>
      <w:r w:rsidRPr="00541B07">
        <w:rPr>
          <w:b/>
          <w:sz w:val="32"/>
          <w:szCs w:val="32"/>
          <w:lang w:val="uk-UA"/>
        </w:rPr>
        <w:t>діяльності районної ради з підготовки проектів регуляторних актів на 2019 р.</w:t>
      </w:r>
    </w:p>
    <w:p w:rsidR="00541B07" w:rsidRPr="00541B07" w:rsidRDefault="00541B07" w:rsidP="00FC412B">
      <w:pPr>
        <w:ind w:left="1418" w:right="1418"/>
        <w:jc w:val="center"/>
        <w:rPr>
          <w:b/>
          <w:sz w:val="32"/>
          <w:szCs w:val="32"/>
          <w:lang w:val="uk-UA"/>
        </w:rPr>
      </w:pPr>
    </w:p>
    <w:tbl>
      <w:tblPr>
        <w:tblStyle w:val="a4"/>
        <w:tblW w:w="14596" w:type="dxa"/>
        <w:jc w:val="center"/>
        <w:tblLayout w:type="fixed"/>
        <w:tblLook w:val="04A0" w:firstRow="1" w:lastRow="0" w:firstColumn="1" w:lastColumn="0" w:noHBand="0" w:noVBand="1"/>
      </w:tblPr>
      <w:tblGrid>
        <w:gridCol w:w="567"/>
        <w:gridCol w:w="7"/>
        <w:gridCol w:w="1676"/>
        <w:gridCol w:w="18"/>
        <w:gridCol w:w="3681"/>
        <w:gridCol w:w="4961"/>
        <w:gridCol w:w="1418"/>
        <w:gridCol w:w="2268"/>
      </w:tblGrid>
      <w:tr w:rsidR="00FC412B" w:rsidRPr="00541B07" w:rsidTr="00541B07">
        <w:trPr>
          <w:jc w:val="center"/>
        </w:trPr>
        <w:tc>
          <w:tcPr>
            <w:tcW w:w="574" w:type="dxa"/>
            <w:gridSpan w:val="2"/>
          </w:tcPr>
          <w:bookmarkEnd w:id="0"/>
          <w:p w:rsidR="00FC412B" w:rsidRPr="00541B07" w:rsidRDefault="00FC412B" w:rsidP="00964C73">
            <w:pPr>
              <w:jc w:val="center"/>
              <w:rPr>
                <w:b/>
                <w:sz w:val="20"/>
                <w:lang w:val="uk-UA"/>
              </w:rPr>
            </w:pPr>
            <w:r w:rsidRPr="00541B07">
              <w:rPr>
                <w:b/>
                <w:sz w:val="20"/>
                <w:lang w:val="uk-UA"/>
              </w:rPr>
              <w:t>№ з/п</w:t>
            </w:r>
          </w:p>
        </w:tc>
        <w:tc>
          <w:tcPr>
            <w:tcW w:w="1676" w:type="dxa"/>
          </w:tcPr>
          <w:p w:rsidR="00FC412B" w:rsidRPr="00541B07" w:rsidRDefault="00FC412B" w:rsidP="00964C73">
            <w:pPr>
              <w:jc w:val="center"/>
              <w:rPr>
                <w:b/>
                <w:sz w:val="20"/>
                <w:lang w:val="uk-UA"/>
              </w:rPr>
            </w:pPr>
            <w:r w:rsidRPr="00541B07">
              <w:rPr>
                <w:b/>
                <w:sz w:val="20"/>
                <w:lang w:val="uk-UA"/>
              </w:rPr>
              <w:t>Вид регуляторного акту</w:t>
            </w:r>
          </w:p>
        </w:tc>
        <w:tc>
          <w:tcPr>
            <w:tcW w:w="3699" w:type="dxa"/>
            <w:gridSpan w:val="2"/>
          </w:tcPr>
          <w:p w:rsidR="00FC412B" w:rsidRPr="00541B07" w:rsidRDefault="00FC412B" w:rsidP="00964C73">
            <w:pPr>
              <w:jc w:val="center"/>
              <w:rPr>
                <w:b/>
                <w:sz w:val="20"/>
                <w:lang w:val="uk-UA"/>
              </w:rPr>
            </w:pPr>
            <w:r w:rsidRPr="00541B07">
              <w:rPr>
                <w:b/>
                <w:sz w:val="20"/>
                <w:lang w:val="uk-UA"/>
              </w:rPr>
              <w:t>Назва проекту регуляторного акту</w:t>
            </w:r>
          </w:p>
        </w:tc>
        <w:tc>
          <w:tcPr>
            <w:tcW w:w="4961" w:type="dxa"/>
          </w:tcPr>
          <w:p w:rsidR="00FC412B" w:rsidRPr="00541B07" w:rsidRDefault="00FC412B" w:rsidP="00964C73">
            <w:pPr>
              <w:jc w:val="center"/>
              <w:rPr>
                <w:b/>
                <w:sz w:val="20"/>
                <w:lang w:val="uk-UA"/>
              </w:rPr>
            </w:pPr>
            <w:r w:rsidRPr="00541B07">
              <w:rPr>
                <w:b/>
                <w:sz w:val="20"/>
                <w:lang w:val="uk-UA"/>
              </w:rPr>
              <w:t>Цілі прийняття</w:t>
            </w:r>
          </w:p>
        </w:tc>
        <w:tc>
          <w:tcPr>
            <w:tcW w:w="1418" w:type="dxa"/>
          </w:tcPr>
          <w:p w:rsidR="00FC412B" w:rsidRPr="00541B07" w:rsidRDefault="00FC412B" w:rsidP="00964C73">
            <w:pPr>
              <w:jc w:val="center"/>
              <w:rPr>
                <w:b/>
                <w:sz w:val="20"/>
                <w:lang w:val="uk-UA"/>
              </w:rPr>
            </w:pPr>
            <w:r w:rsidRPr="00541B07">
              <w:rPr>
                <w:b/>
                <w:sz w:val="20"/>
                <w:lang w:val="uk-UA"/>
              </w:rPr>
              <w:t>Строки прийняття</w:t>
            </w:r>
          </w:p>
        </w:tc>
        <w:tc>
          <w:tcPr>
            <w:tcW w:w="2268" w:type="dxa"/>
          </w:tcPr>
          <w:p w:rsidR="00FC412B" w:rsidRPr="00541B07" w:rsidRDefault="00FC412B" w:rsidP="00964C73">
            <w:pPr>
              <w:jc w:val="center"/>
              <w:rPr>
                <w:b/>
                <w:sz w:val="20"/>
                <w:lang w:val="uk-UA"/>
              </w:rPr>
            </w:pPr>
            <w:r w:rsidRPr="00541B07">
              <w:rPr>
                <w:b/>
                <w:sz w:val="20"/>
                <w:lang w:val="uk-UA"/>
              </w:rPr>
              <w:t>Найменування відповідальних за розробку проекту</w:t>
            </w:r>
          </w:p>
        </w:tc>
      </w:tr>
      <w:tr w:rsidR="00FC412B" w:rsidRPr="00541B07" w:rsidTr="00541B07">
        <w:trPr>
          <w:jc w:val="center"/>
        </w:trPr>
        <w:tc>
          <w:tcPr>
            <w:tcW w:w="574" w:type="dxa"/>
            <w:gridSpan w:val="2"/>
          </w:tcPr>
          <w:p w:rsidR="00FC412B" w:rsidRPr="00541B07" w:rsidRDefault="00FC412B" w:rsidP="00FC412B">
            <w:pPr>
              <w:numPr>
                <w:ilvl w:val="0"/>
                <w:numId w:val="1"/>
              </w:numPr>
              <w:jc w:val="center"/>
              <w:rPr>
                <w:szCs w:val="28"/>
                <w:lang w:val="uk-UA"/>
              </w:rPr>
            </w:pPr>
          </w:p>
        </w:tc>
        <w:tc>
          <w:tcPr>
            <w:tcW w:w="1676" w:type="dxa"/>
          </w:tcPr>
          <w:p w:rsidR="00FC412B" w:rsidRPr="00541B07" w:rsidRDefault="00FC412B" w:rsidP="00964C73">
            <w:pPr>
              <w:jc w:val="center"/>
              <w:rPr>
                <w:color w:val="000000"/>
                <w:szCs w:val="28"/>
                <w:lang w:val="uk-UA"/>
              </w:rPr>
            </w:pPr>
            <w:r w:rsidRPr="00541B07">
              <w:rPr>
                <w:color w:val="000000"/>
                <w:szCs w:val="28"/>
                <w:lang w:val="uk-UA"/>
              </w:rPr>
              <w:t>Рішення сесії</w:t>
            </w:r>
          </w:p>
        </w:tc>
        <w:tc>
          <w:tcPr>
            <w:tcW w:w="3699" w:type="dxa"/>
            <w:gridSpan w:val="2"/>
          </w:tcPr>
          <w:p w:rsidR="00FC412B" w:rsidRPr="00541B07" w:rsidRDefault="00FC412B" w:rsidP="00964C73">
            <w:pPr>
              <w:jc w:val="center"/>
              <w:rPr>
                <w:color w:val="000000"/>
                <w:szCs w:val="28"/>
                <w:lang w:val="uk-UA"/>
              </w:rPr>
            </w:pPr>
            <w:r w:rsidRPr="00541B07">
              <w:rPr>
                <w:bCs/>
                <w:color w:val="000000"/>
                <w:szCs w:val="28"/>
                <w:lang w:val="uk-UA"/>
              </w:rPr>
              <w:t xml:space="preserve">Про Програму приватизації </w:t>
            </w:r>
            <w:r w:rsidRPr="00541B07">
              <w:rPr>
                <w:color w:val="000000"/>
                <w:szCs w:val="28"/>
                <w:lang w:val="uk-UA"/>
              </w:rPr>
              <w:t>об’єктів спільної власності територіальних громад Жмеринського району на 2019-2024 роки</w:t>
            </w:r>
          </w:p>
        </w:tc>
        <w:tc>
          <w:tcPr>
            <w:tcW w:w="4961" w:type="dxa"/>
          </w:tcPr>
          <w:p w:rsidR="00FC412B" w:rsidRPr="00541B07" w:rsidRDefault="00FC412B" w:rsidP="00964C73">
            <w:pPr>
              <w:overflowPunct/>
              <w:autoSpaceDE/>
              <w:autoSpaceDN/>
              <w:adjustRightInd/>
              <w:spacing w:before="120"/>
              <w:jc w:val="center"/>
              <w:rPr>
                <w:rFonts w:eastAsia="MS Mincho"/>
                <w:color w:val="000000"/>
                <w:szCs w:val="28"/>
                <w:lang w:val="uk-UA" w:eastAsia="ja-JP"/>
              </w:rPr>
            </w:pPr>
            <w:r w:rsidRPr="00541B07">
              <w:rPr>
                <w:rFonts w:eastAsia="MS Mincho"/>
                <w:color w:val="000000"/>
                <w:szCs w:val="28"/>
                <w:lang w:val="uk-UA" w:eastAsia="ja-JP"/>
              </w:rPr>
              <w:t>Підвищення ефективності використання майна спільної власності територіальних громад селища, сіл Жмеринського району шляхом його приватизації, формування приватної власності, створення конкурентного середовища.</w:t>
            </w:r>
          </w:p>
          <w:p w:rsidR="00FC412B" w:rsidRPr="00541B07" w:rsidRDefault="00FC412B" w:rsidP="00964C73">
            <w:pPr>
              <w:jc w:val="center"/>
              <w:rPr>
                <w:color w:val="000000"/>
                <w:szCs w:val="28"/>
                <w:lang w:val="uk-UA"/>
              </w:rPr>
            </w:pPr>
          </w:p>
        </w:tc>
        <w:tc>
          <w:tcPr>
            <w:tcW w:w="1418" w:type="dxa"/>
          </w:tcPr>
          <w:p w:rsidR="00FC412B" w:rsidRPr="00541B07" w:rsidRDefault="00FC412B" w:rsidP="00964C73">
            <w:pPr>
              <w:jc w:val="center"/>
              <w:rPr>
                <w:color w:val="000000"/>
                <w:szCs w:val="28"/>
                <w:lang w:val="uk-UA"/>
              </w:rPr>
            </w:pPr>
            <w:r w:rsidRPr="00541B07">
              <w:rPr>
                <w:color w:val="000000"/>
                <w:szCs w:val="28"/>
                <w:lang w:val="uk-UA" w:eastAsia="en-US"/>
              </w:rPr>
              <w:t>І квартал 2019 р.</w:t>
            </w:r>
          </w:p>
        </w:tc>
        <w:tc>
          <w:tcPr>
            <w:tcW w:w="2268" w:type="dxa"/>
          </w:tcPr>
          <w:p w:rsidR="00FC412B" w:rsidRPr="00541B07" w:rsidRDefault="00FC412B" w:rsidP="00964C73">
            <w:pPr>
              <w:jc w:val="center"/>
              <w:rPr>
                <w:color w:val="000000"/>
                <w:szCs w:val="28"/>
                <w:lang w:val="uk-UA"/>
              </w:rPr>
            </w:pPr>
            <w:r w:rsidRPr="00541B07">
              <w:rPr>
                <w:color w:val="000000"/>
                <w:szCs w:val="28"/>
                <w:lang w:val="uk-UA"/>
              </w:rPr>
              <w:t>Виконавчий апарат районної ради</w:t>
            </w:r>
          </w:p>
        </w:tc>
      </w:tr>
      <w:tr w:rsidR="00FC412B" w:rsidRPr="00541B07" w:rsidTr="00541B07">
        <w:trPr>
          <w:jc w:val="center"/>
        </w:trPr>
        <w:tc>
          <w:tcPr>
            <w:tcW w:w="574" w:type="dxa"/>
            <w:gridSpan w:val="2"/>
          </w:tcPr>
          <w:p w:rsidR="00FC412B" w:rsidRPr="00541B07" w:rsidRDefault="00FC412B" w:rsidP="00FC412B">
            <w:pPr>
              <w:numPr>
                <w:ilvl w:val="0"/>
                <w:numId w:val="1"/>
              </w:numPr>
              <w:jc w:val="center"/>
              <w:rPr>
                <w:szCs w:val="28"/>
                <w:lang w:val="uk-UA"/>
              </w:rPr>
            </w:pPr>
          </w:p>
        </w:tc>
        <w:tc>
          <w:tcPr>
            <w:tcW w:w="1676" w:type="dxa"/>
          </w:tcPr>
          <w:p w:rsidR="00FC412B" w:rsidRPr="00541B07" w:rsidRDefault="00FC412B" w:rsidP="00964C73">
            <w:pPr>
              <w:jc w:val="center"/>
              <w:rPr>
                <w:color w:val="000000"/>
                <w:szCs w:val="28"/>
                <w:lang w:val="uk-UA"/>
              </w:rPr>
            </w:pPr>
            <w:r w:rsidRPr="00541B07">
              <w:rPr>
                <w:color w:val="000000"/>
                <w:szCs w:val="28"/>
                <w:lang w:val="uk-UA"/>
              </w:rPr>
              <w:t>Рішення сесії</w:t>
            </w:r>
          </w:p>
        </w:tc>
        <w:tc>
          <w:tcPr>
            <w:tcW w:w="3699" w:type="dxa"/>
            <w:gridSpan w:val="2"/>
          </w:tcPr>
          <w:p w:rsidR="00FC412B" w:rsidRPr="00541B07" w:rsidRDefault="00FC412B" w:rsidP="00964C73">
            <w:pPr>
              <w:overflowPunct/>
              <w:autoSpaceDE/>
              <w:autoSpaceDN/>
              <w:adjustRightInd/>
              <w:jc w:val="center"/>
              <w:rPr>
                <w:color w:val="000000"/>
                <w:szCs w:val="28"/>
                <w:lang w:val="uk-UA"/>
              </w:rPr>
            </w:pPr>
            <w:r w:rsidRPr="00541B07">
              <w:rPr>
                <w:color w:val="000000"/>
                <w:szCs w:val="28"/>
                <w:lang w:val="uk-UA"/>
              </w:rPr>
              <w:t>Порядок підготовки та прийняття регуляторних актів</w:t>
            </w:r>
          </w:p>
          <w:p w:rsidR="00FC412B" w:rsidRPr="00541B07" w:rsidRDefault="00FC412B" w:rsidP="00964C73">
            <w:pPr>
              <w:jc w:val="center"/>
              <w:rPr>
                <w:color w:val="000000"/>
                <w:szCs w:val="28"/>
                <w:lang w:val="uk-UA"/>
              </w:rPr>
            </w:pPr>
          </w:p>
        </w:tc>
        <w:tc>
          <w:tcPr>
            <w:tcW w:w="4961" w:type="dxa"/>
          </w:tcPr>
          <w:p w:rsidR="00FC412B" w:rsidRPr="00541B07" w:rsidRDefault="00FC412B" w:rsidP="00964C73">
            <w:pPr>
              <w:overflowPunct/>
              <w:autoSpaceDE/>
              <w:autoSpaceDN/>
              <w:adjustRightInd/>
              <w:jc w:val="center"/>
              <w:rPr>
                <w:color w:val="000000"/>
                <w:szCs w:val="28"/>
                <w:shd w:val="clear" w:color="auto" w:fill="FFFFFF"/>
                <w:lang w:val="uk-UA"/>
              </w:rPr>
            </w:pPr>
            <w:r w:rsidRPr="00541B07">
              <w:rPr>
                <w:color w:val="000000"/>
                <w:szCs w:val="28"/>
                <w:lang w:val="uk-UA"/>
              </w:rPr>
              <w:t>Регулювання діяльність структурних підрозділів ради щодо порядку підготовки, прийняття, відстеження результативності та перегляду регуляторних актів у відповідності до Закону України «Про засади державної регуляторної політики у сфері господарської діяльності»</w:t>
            </w:r>
          </w:p>
        </w:tc>
        <w:tc>
          <w:tcPr>
            <w:tcW w:w="1418" w:type="dxa"/>
          </w:tcPr>
          <w:p w:rsidR="00FC412B" w:rsidRPr="00541B07" w:rsidRDefault="00FC412B" w:rsidP="00964C73">
            <w:pPr>
              <w:tabs>
                <w:tab w:val="left" w:pos="2295"/>
              </w:tabs>
              <w:overflowPunct/>
              <w:autoSpaceDE/>
              <w:autoSpaceDN/>
              <w:adjustRightInd/>
              <w:jc w:val="center"/>
              <w:rPr>
                <w:color w:val="000000"/>
                <w:szCs w:val="28"/>
                <w:lang w:val="uk-UA"/>
              </w:rPr>
            </w:pPr>
            <w:r w:rsidRPr="00541B07">
              <w:rPr>
                <w:color w:val="000000"/>
                <w:szCs w:val="28"/>
                <w:lang w:val="uk-UA"/>
              </w:rPr>
              <w:t>І півріччя 2019 р</w:t>
            </w:r>
          </w:p>
        </w:tc>
        <w:tc>
          <w:tcPr>
            <w:tcW w:w="2268" w:type="dxa"/>
          </w:tcPr>
          <w:p w:rsidR="00FC412B" w:rsidRPr="00541B07" w:rsidRDefault="00FC412B" w:rsidP="00964C73">
            <w:pPr>
              <w:jc w:val="center"/>
              <w:rPr>
                <w:color w:val="000000"/>
                <w:szCs w:val="28"/>
                <w:lang w:val="uk-UA"/>
              </w:rPr>
            </w:pPr>
            <w:r w:rsidRPr="00541B07">
              <w:rPr>
                <w:color w:val="000000"/>
                <w:szCs w:val="28"/>
                <w:lang w:val="uk-UA"/>
              </w:rPr>
              <w:t>Виконавчий апарат районної ради</w:t>
            </w:r>
          </w:p>
        </w:tc>
      </w:tr>
      <w:tr w:rsidR="00FC412B" w:rsidRPr="00541B07" w:rsidTr="00541B07">
        <w:trPr>
          <w:jc w:val="center"/>
        </w:trPr>
        <w:tc>
          <w:tcPr>
            <w:tcW w:w="574" w:type="dxa"/>
            <w:gridSpan w:val="2"/>
          </w:tcPr>
          <w:p w:rsidR="00FC412B" w:rsidRPr="00541B07" w:rsidRDefault="00FC412B" w:rsidP="00FC412B">
            <w:pPr>
              <w:numPr>
                <w:ilvl w:val="0"/>
                <w:numId w:val="1"/>
              </w:numPr>
              <w:jc w:val="center"/>
              <w:rPr>
                <w:szCs w:val="28"/>
                <w:lang w:val="uk-UA"/>
              </w:rPr>
            </w:pPr>
          </w:p>
        </w:tc>
        <w:tc>
          <w:tcPr>
            <w:tcW w:w="1676" w:type="dxa"/>
          </w:tcPr>
          <w:p w:rsidR="00FC412B" w:rsidRPr="00541B07" w:rsidRDefault="00FC412B" w:rsidP="00964C73">
            <w:pPr>
              <w:jc w:val="center"/>
              <w:rPr>
                <w:color w:val="000000"/>
                <w:szCs w:val="28"/>
                <w:lang w:val="uk-UA"/>
              </w:rPr>
            </w:pPr>
            <w:r w:rsidRPr="00541B07">
              <w:rPr>
                <w:color w:val="000000"/>
                <w:szCs w:val="28"/>
                <w:lang w:val="uk-UA"/>
              </w:rPr>
              <w:t>Рішення сесії</w:t>
            </w:r>
          </w:p>
        </w:tc>
        <w:tc>
          <w:tcPr>
            <w:tcW w:w="3699" w:type="dxa"/>
            <w:gridSpan w:val="2"/>
          </w:tcPr>
          <w:p w:rsidR="00FC412B" w:rsidRPr="00541B07" w:rsidRDefault="00FC412B" w:rsidP="00964C73">
            <w:pPr>
              <w:overflowPunct/>
              <w:autoSpaceDE/>
              <w:autoSpaceDN/>
              <w:adjustRightInd/>
              <w:jc w:val="center"/>
              <w:rPr>
                <w:color w:val="000000"/>
                <w:szCs w:val="28"/>
                <w:lang w:val="uk-UA"/>
              </w:rPr>
            </w:pPr>
            <w:r w:rsidRPr="00541B07">
              <w:rPr>
                <w:color w:val="000000"/>
                <w:szCs w:val="28"/>
                <w:lang w:val="uk-UA"/>
              </w:rPr>
              <w:t>Про затвердження Положення «Про порядок списання основних засобів об’єктів спільної власності територіальних громад селища, сіл району»</w:t>
            </w:r>
          </w:p>
        </w:tc>
        <w:tc>
          <w:tcPr>
            <w:tcW w:w="4961" w:type="dxa"/>
          </w:tcPr>
          <w:p w:rsidR="00FC412B" w:rsidRPr="00541B07" w:rsidRDefault="00FC412B" w:rsidP="00964C73">
            <w:pPr>
              <w:pStyle w:val="a3"/>
              <w:spacing w:before="0" w:beforeAutospacing="0" w:after="150" w:afterAutospacing="0"/>
              <w:jc w:val="center"/>
              <w:rPr>
                <w:color w:val="000000"/>
                <w:sz w:val="28"/>
                <w:szCs w:val="28"/>
                <w:lang w:val="uk-UA"/>
              </w:rPr>
            </w:pPr>
            <w:r w:rsidRPr="00541B07">
              <w:rPr>
                <w:color w:val="000000"/>
                <w:sz w:val="28"/>
                <w:szCs w:val="28"/>
                <w:lang w:val="uk-UA"/>
              </w:rPr>
              <w:t>Відстеження ефективності використання майна комунальної власності</w:t>
            </w:r>
          </w:p>
        </w:tc>
        <w:tc>
          <w:tcPr>
            <w:tcW w:w="1418" w:type="dxa"/>
          </w:tcPr>
          <w:p w:rsidR="00FC412B" w:rsidRPr="00541B07" w:rsidRDefault="00FC412B" w:rsidP="00964C73">
            <w:pPr>
              <w:pStyle w:val="a3"/>
              <w:spacing w:before="0" w:beforeAutospacing="0" w:after="150" w:afterAutospacing="0"/>
              <w:jc w:val="center"/>
              <w:rPr>
                <w:color w:val="000000"/>
                <w:sz w:val="28"/>
                <w:szCs w:val="28"/>
                <w:lang w:val="uk-UA"/>
              </w:rPr>
            </w:pPr>
            <w:r w:rsidRPr="00541B07">
              <w:rPr>
                <w:color w:val="000000"/>
                <w:sz w:val="28"/>
                <w:szCs w:val="28"/>
                <w:lang w:val="uk-UA"/>
              </w:rPr>
              <w:t>ІІІ квартал 2019 р.</w:t>
            </w:r>
          </w:p>
        </w:tc>
        <w:tc>
          <w:tcPr>
            <w:tcW w:w="2268" w:type="dxa"/>
          </w:tcPr>
          <w:p w:rsidR="00FC412B" w:rsidRPr="00541B07" w:rsidRDefault="00FC412B" w:rsidP="00964C73">
            <w:pPr>
              <w:jc w:val="center"/>
              <w:rPr>
                <w:color w:val="000000"/>
                <w:szCs w:val="28"/>
                <w:lang w:val="uk-UA"/>
              </w:rPr>
            </w:pPr>
            <w:r w:rsidRPr="00541B07">
              <w:rPr>
                <w:color w:val="000000"/>
                <w:szCs w:val="28"/>
                <w:lang w:val="uk-UA"/>
              </w:rPr>
              <w:t>Виконавчий апарат районної ради</w:t>
            </w:r>
          </w:p>
        </w:tc>
      </w:tr>
      <w:tr w:rsidR="00FC412B" w:rsidRPr="00541B07" w:rsidTr="00541B07">
        <w:trPr>
          <w:jc w:val="center"/>
        </w:trPr>
        <w:tc>
          <w:tcPr>
            <w:tcW w:w="574" w:type="dxa"/>
            <w:gridSpan w:val="2"/>
          </w:tcPr>
          <w:p w:rsidR="00FC412B" w:rsidRPr="00541B07" w:rsidRDefault="00FC412B" w:rsidP="00FC412B">
            <w:pPr>
              <w:numPr>
                <w:ilvl w:val="0"/>
                <w:numId w:val="1"/>
              </w:numPr>
              <w:jc w:val="center"/>
              <w:rPr>
                <w:szCs w:val="28"/>
                <w:lang w:val="uk-UA"/>
              </w:rPr>
            </w:pPr>
          </w:p>
        </w:tc>
        <w:tc>
          <w:tcPr>
            <w:tcW w:w="1676" w:type="dxa"/>
          </w:tcPr>
          <w:p w:rsidR="00FC412B" w:rsidRPr="00541B07" w:rsidRDefault="00FC412B" w:rsidP="00964C73">
            <w:pPr>
              <w:jc w:val="center"/>
              <w:rPr>
                <w:color w:val="000000"/>
                <w:szCs w:val="28"/>
                <w:lang w:val="uk-UA"/>
              </w:rPr>
            </w:pPr>
            <w:r w:rsidRPr="00541B07">
              <w:rPr>
                <w:color w:val="000000"/>
                <w:szCs w:val="28"/>
                <w:lang w:val="uk-UA"/>
              </w:rPr>
              <w:t>Рішення сесії</w:t>
            </w:r>
          </w:p>
        </w:tc>
        <w:tc>
          <w:tcPr>
            <w:tcW w:w="3699" w:type="dxa"/>
            <w:gridSpan w:val="2"/>
          </w:tcPr>
          <w:p w:rsidR="00FC412B" w:rsidRPr="00541B07" w:rsidRDefault="00FC412B" w:rsidP="00964C73">
            <w:pPr>
              <w:pStyle w:val="a3"/>
              <w:spacing w:before="0" w:beforeAutospacing="0" w:after="150" w:afterAutospacing="0"/>
              <w:jc w:val="center"/>
              <w:rPr>
                <w:color w:val="000000"/>
                <w:sz w:val="28"/>
                <w:szCs w:val="28"/>
                <w:lang w:val="uk-UA"/>
              </w:rPr>
            </w:pPr>
            <w:r w:rsidRPr="00541B07">
              <w:rPr>
                <w:color w:val="000000"/>
                <w:sz w:val="28"/>
                <w:szCs w:val="28"/>
                <w:lang w:val="uk-UA"/>
              </w:rPr>
              <w:t>Про затвердження Положення про порядок закріплення майна, що є спільною власністю територіальних громад селища,  сіл Жмеринського району за підприємствами, установами, організаціями на правах господарського відання або оперативного управління</w:t>
            </w:r>
          </w:p>
        </w:tc>
        <w:tc>
          <w:tcPr>
            <w:tcW w:w="4961" w:type="dxa"/>
          </w:tcPr>
          <w:p w:rsidR="00FC412B" w:rsidRPr="00541B07" w:rsidRDefault="00FC412B" w:rsidP="00964C73">
            <w:pPr>
              <w:pStyle w:val="a3"/>
              <w:spacing w:before="0" w:beforeAutospacing="0" w:after="150" w:afterAutospacing="0"/>
              <w:jc w:val="center"/>
              <w:rPr>
                <w:color w:val="000000"/>
                <w:sz w:val="28"/>
                <w:szCs w:val="28"/>
                <w:lang w:val="uk-UA"/>
              </w:rPr>
            </w:pPr>
            <w:r w:rsidRPr="00541B07">
              <w:rPr>
                <w:color w:val="000000"/>
                <w:sz w:val="28"/>
                <w:szCs w:val="28"/>
                <w:lang w:val="uk-UA"/>
              </w:rPr>
              <w:t>Ефективне використання майна комунальної власності</w:t>
            </w:r>
          </w:p>
        </w:tc>
        <w:tc>
          <w:tcPr>
            <w:tcW w:w="1418" w:type="dxa"/>
          </w:tcPr>
          <w:p w:rsidR="00FC412B" w:rsidRPr="00541B07" w:rsidRDefault="00FC412B" w:rsidP="00964C73">
            <w:pPr>
              <w:pStyle w:val="a3"/>
              <w:spacing w:before="0" w:beforeAutospacing="0" w:after="150" w:afterAutospacing="0"/>
              <w:jc w:val="center"/>
              <w:rPr>
                <w:color w:val="000000"/>
                <w:sz w:val="28"/>
                <w:szCs w:val="28"/>
                <w:lang w:val="uk-UA"/>
              </w:rPr>
            </w:pPr>
            <w:r w:rsidRPr="00541B07">
              <w:rPr>
                <w:color w:val="000000"/>
                <w:sz w:val="28"/>
                <w:szCs w:val="28"/>
                <w:lang w:val="uk-UA"/>
              </w:rPr>
              <w:t>І-ІV квартал 2019 р</w:t>
            </w:r>
          </w:p>
        </w:tc>
        <w:tc>
          <w:tcPr>
            <w:tcW w:w="2268" w:type="dxa"/>
          </w:tcPr>
          <w:p w:rsidR="00FC412B" w:rsidRPr="00541B07" w:rsidRDefault="00FC412B" w:rsidP="00964C73">
            <w:pPr>
              <w:pStyle w:val="a3"/>
              <w:spacing w:before="0" w:beforeAutospacing="0" w:after="150" w:afterAutospacing="0"/>
              <w:jc w:val="center"/>
              <w:rPr>
                <w:color w:val="000000"/>
                <w:sz w:val="28"/>
                <w:szCs w:val="28"/>
                <w:lang w:val="uk-UA"/>
              </w:rPr>
            </w:pPr>
            <w:r w:rsidRPr="00541B07">
              <w:rPr>
                <w:color w:val="000000"/>
                <w:sz w:val="28"/>
                <w:szCs w:val="28"/>
                <w:lang w:val="uk-UA"/>
              </w:rPr>
              <w:t>Виконавчий апарат районної ради</w:t>
            </w:r>
          </w:p>
        </w:tc>
      </w:tr>
      <w:tr w:rsidR="00FC412B" w:rsidRPr="00541B07" w:rsidTr="00541B07">
        <w:trPr>
          <w:jc w:val="center"/>
        </w:trPr>
        <w:tc>
          <w:tcPr>
            <w:tcW w:w="567" w:type="dxa"/>
          </w:tcPr>
          <w:p w:rsidR="00FC412B" w:rsidRPr="00541B07" w:rsidRDefault="00FC412B" w:rsidP="00964C73">
            <w:pPr>
              <w:jc w:val="center"/>
              <w:rPr>
                <w:szCs w:val="28"/>
                <w:lang w:val="uk-UA"/>
              </w:rPr>
            </w:pPr>
            <w:r w:rsidRPr="00541B07">
              <w:rPr>
                <w:szCs w:val="28"/>
                <w:lang w:val="uk-UA"/>
              </w:rPr>
              <w:t>5.</w:t>
            </w:r>
          </w:p>
        </w:tc>
        <w:tc>
          <w:tcPr>
            <w:tcW w:w="1701" w:type="dxa"/>
            <w:gridSpan w:val="3"/>
          </w:tcPr>
          <w:p w:rsidR="00FC412B" w:rsidRPr="00541B07" w:rsidRDefault="00FC412B" w:rsidP="00964C73">
            <w:pPr>
              <w:jc w:val="center"/>
              <w:rPr>
                <w:szCs w:val="28"/>
                <w:lang w:val="uk-UA"/>
              </w:rPr>
            </w:pPr>
            <w:r w:rsidRPr="00541B07">
              <w:rPr>
                <w:szCs w:val="28"/>
                <w:lang w:val="uk-UA"/>
              </w:rPr>
              <w:t>Рішення сесії</w:t>
            </w:r>
          </w:p>
        </w:tc>
        <w:tc>
          <w:tcPr>
            <w:tcW w:w="3681" w:type="dxa"/>
          </w:tcPr>
          <w:p w:rsidR="00FC412B" w:rsidRPr="00541B07" w:rsidRDefault="00FC412B" w:rsidP="00964C73">
            <w:pPr>
              <w:jc w:val="center"/>
              <w:rPr>
                <w:color w:val="000000"/>
                <w:szCs w:val="28"/>
                <w:lang w:val="uk-UA"/>
              </w:rPr>
            </w:pPr>
            <w:r w:rsidRPr="00541B07">
              <w:rPr>
                <w:color w:val="000000"/>
                <w:szCs w:val="28"/>
                <w:lang w:val="uk-UA"/>
              </w:rPr>
              <w:t xml:space="preserve">Про затвердження тарифів на платні послуги з медичного обслуговування, які надаються </w:t>
            </w:r>
            <w:r w:rsidRPr="00541B07">
              <w:rPr>
                <w:szCs w:val="28"/>
                <w:lang w:val="uk-UA"/>
              </w:rPr>
              <w:t>комунальним некомерційним підприємством «Жмеринський районний медичний центр первинної медико-санітарної допомоги» Жмеринської районної ради</w:t>
            </w:r>
          </w:p>
        </w:tc>
        <w:tc>
          <w:tcPr>
            <w:tcW w:w="4961" w:type="dxa"/>
          </w:tcPr>
          <w:p w:rsidR="00FC412B" w:rsidRPr="00541B07" w:rsidRDefault="00FC412B" w:rsidP="00964C73">
            <w:pPr>
              <w:jc w:val="center"/>
              <w:rPr>
                <w:color w:val="000000"/>
                <w:szCs w:val="28"/>
                <w:shd w:val="clear" w:color="auto" w:fill="FFFFFF"/>
                <w:lang w:val="uk-UA"/>
              </w:rPr>
            </w:pPr>
            <w:r w:rsidRPr="00541B07">
              <w:rPr>
                <w:color w:val="000000"/>
                <w:szCs w:val="28"/>
                <w:lang w:val="uk-UA"/>
              </w:rPr>
              <w:t>Встановлення тарифів в економічно обґрунтованому розмірі на ринку реалізації медичних послуг, забезпечення доступності послуг для всіх верств населення незалежно від рівня їх грошових доходів, забезпечення стабільного функціонування медичних закладів  по ефективному безперебійному наданню послуг населенню, сприяння збільшенню надходжень до районного бюджету.</w:t>
            </w:r>
          </w:p>
        </w:tc>
        <w:tc>
          <w:tcPr>
            <w:tcW w:w="1418" w:type="dxa"/>
          </w:tcPr>
          <w:p w:rsidR="00FC412B" w:rsidRPr="00541B07" w:rsidRDefault="00FC412B" w:rsidP="00964C73">
            <w:pPr>
              <w:jc w:val="center"/>
              <w:rPr>
                <w:color w:val="000000"/>
                <w:szCs w:val="28"/>
                <w:lang w:val="uk-UA" w:eastAsia="en-US"/>
              </w:rPr>
            </w:pPr>
            <w:r w:rsidRPr="00541B07">
              <w:rPr>
                <w:color w:val="000000"/>
                <w:szCs w:val="28"/>
                <w:lang w:val="uk-UA" w:eastAsia="en-US"/>
              </w:rPr>
              <w:t>І півріччя 2019 р.</w:t>
            </w:r>
          </w:p>
        </w:tc>
        <w:tc>
          <w:tcPr>
            <w:tcW w:w="2268" w:type="dxa"/>
          </w:tcPr>
          <w:p w:rsidR="00FC412B" w:rsidRPr="00541B07" w:rsidRDefault="00FC412B" w:rsidP="00964C73">
            <w:pPr>
              <w:jc w:val="center"/>
              <w:rPr>
                <w:szCs w:val="28"/>
                <w:lang w:val="uk-UA"/>
              </w:rPr>
            </w:pPr>
            <w:r w:rsidRPr="00541B07">
              <w:rPr>
                <w:szCs w:val="28"/>
                <w:lang w:val="uk-UA"/>
              </w:rPr>
              <w:t>Виконавчий апарат районної ради,</w:t>
            </w:r>
          </w:p>
          <w:p w:rsidR="00FC412B" w:rsidRPr="00541B07" w:rsidRDefault="00FC412B" w:rsidP="00964C73">
            <w:pPr>
              <w:jc w:val="center"/>
              <w:rPr>
                <w:szCs w:val="28"/>
                <w:lang w:val="uk-UA"/>
              </w:rPr>
            </w:pPr>
            <w:r w:rsidRPr="00541B07">
              <w:rPr>
                <w:szCs w:val="28"/>
                <w:lang w:val="uk-UA"/>
              </w:rPr>
              <w:t>Відділ охорони здоров’я Жмеринської РДА</w:t>
            </w:r>
          </w:p>
        </w:tc>
      </w:tr>
      <w:tr w:rsidR="00FC412B" w:rsidRPr="00541B07" w:rsidTr="00541B07">
        <w:trPr>
          <w:jc w:val="center"/>
        </w:trPr>
        <w:tc>
          <w:tcPr>
            <w:tcW w:w="567" w:type="dxa"/>
          </w:tcPr>
          <w:p w:rsidR="00FC412B" w:rsidRPr="00541B07" w:rsidRDefault="00FC412B" w:rsidP="00964C73">
            <w:pPr>
              <w:jc w:val="center"/>
              <w:rPr>
                <w:szCs w:val="28"/>
                <w:lang w:val="uk-UA"/>
              </w:rPr>
            </w:pPr>
            <w:r w:rsidRPr="00541B07">
              <w:rPr>
                <w:szCs w:val="28"/>
                <w:lang w:val="uk-UA"/>
              </w:rPr>
              <w:t>6.</w:t>
            </w:r>
          </w:p>
        </w:tc>
        <w:tc>
          <w:tcPr>
            <w:tcW w:w="1701" w:type="dxa"/>
            <w:gridSpan w:val="3"/>
          </w:tcPr>
          <w:p w:rsidR="00FC412B" w:rsidRPr="00541B07" w:rsidRDefault="00FC412B" w:rsidP="00964C73">
            <w:pPr>
              <w:jc w:val="center"/>
              <w:rPr>
                <w:szCs w:val="28"/>
                <w:lang w:val="uk-UA"/>
              </w:rPr>
            </w:pPr>
            <w:r w:rsidRPr="00541B07">
              <w:rPr>
                <w:szCs w:val="28"/>
                <w:lang w:val="uk-UA"/>
              </w:rPr>
              <w:t>Рішення сесії</w:t>
            </w:r>
          </w:p>
        </w:tc>
        <w:tc>
          <w:tcPr>
            <w:tcW w:w="3681" w:type="dxa"/>
          </w:tcPr>
          <w:p w:rsidR="00FC412B" w:rsidRPr="00541B07" w:rsidRDefault="00FC412B" w:rsidP="00964C73">
            <w:pPr>
              <w:tabs>
                <w:tab w:val="left" w:pos="7272"/>
              </w:tabs>
              <w:overflowPunct/>
              <w:autoSpaceDE/>
              <w:autoSpaceDN/>
              <w:adjustRightInd/>
              <w:jc w:val="center"/>
              <w:rPr>
                <w:szCs w:val="28"/>
                <w:lang w:val="uk-UA"/>
              </w:rPr>
            </w:pPr>
            <w:r w:rsidRPr="00541B07">
              <w:rPr>
                <w:szCs w:val="28"/>
                <w:lang w:val="uk-UA"/>
              </w:rPr>
              <w:t>Про затвердження переліку платних медичних послуг, які надаються комунальним некомерційним підприємством „Жмеринська  центральна районна лікарня” Жмеринської районної ради</w:t>
            </w:r>
          </w:p>
        </w:tc>
        <w:tc>
          <w:tcPr>
            <w:tcW w:w="4961" w:type="dxa"/>
          </w:tcPr>
          <w:p w:rsidR="00FC412B" w:rsidRPr="00541B07" w:rsidRDefault="00FC412B" w:rsidP="00964C73">
            <w:pPr>
              <w:jc w:val="center"/>
              <w:rPr>
                <w:color w:val="000000"/>
                <w:szCs w:val="28"/>
                <w:shd w:val="clear" w:color="auto" w:fill="FFFFFF"/>
                <w:lang w:val="uk-UA"/>
              </w:rPr>
            </w:pPr>
            <w:r w:rsidRPr="00541B07">
              <w:rPr>
                <w:color w:val="000000"/>
                <w:szCs w:val="28"/>
                <w:lang w:val="uk-UA"/>
              </w:rPr>
              <w:t xml:space="preserve">Встановлення тарифів в економічно обґрунтованому розмірі на ринку реалізації медичних послуг, забезпечення доступності послуг для всіх верств населення незалежно від рівня їх грошових доходів, забезпечення стабільного функціонування медичних закладів  по </w:t>
            </w:r>
            <w:r w:rsidRPr="00541B07">
              <w:rPr>
                <w:color w:val="000000"/>
                <w:szCs w:val="28"/>
                <w:lang w:val="uk-UA"/>
              </w:rPr>
              <w:lastRenderedPageBreak/>
              <w:t>ефективному безперебійному наданню послуг населенню, сприяння збільшенню надходжень до районного бюджету.</w:t>
            </w:r>
          </w:p>
        </w:tc>
        <w:tc>
          <w:tcPr>
            <w:tcW w:w="1418" w:type="dxa"/>
          </w:tcPr>
          <w:p w:rsidR="00FC412B" w:rsidRPr="00541B07" w:rsidRDefault="00FC412B" w:rsidP="00964C73">
            <w:pPr>
              <w:jc w:val="center"/>
              <w:rPr>
                <w:szCs w:val="28"/>
                <w:lang w:val="uk-UA"/>
              </w:rPr>
            </w:pPr>
            <w:r w:rsidRPr="00541B07">
              <w:rPr>
                <w:color w:val="000000"/>
                <w:szCs w:val="28"/>
                <w:lang w:val="uk-UA" w:eastAsia="en-US"/>
              </w:rPr>
              <w:lastRenderedPageBreak/>
              <w:t>І півріччя 2019 р.</w:t>
            </w:r>
          </w:p>
        </w:tc>
        <w:tc>
          <w:tcPr>
            <w:tcW w:w="2268" w:type="dxa"/>
          </w:tcPr>
          <w:p w:rsidR="00FC412B" w:rsidRPr="00541B07" w:rsidRDefault="00FC412B" w:rsidP="00964C73">
            <w:pPr>
              <w:jc w:val="center"/>
              <w:rPr>
                <w:szCs w:val="28"/>
                <w:lang w:val="uk-UA"/>
              </w:rPr>
            </w:pPr>
            <w:r w:rsidRPr="00541B07">
              <w:rPr>
                <w:szCs w:val="28"/>
                <w:lang w:val="uk-UA"/>
              </w:rPr>
              <w:t>Виконавчий апарат районної ради,</w:t>
            </w:r>
          </w:p>
          <w:p w:rsidR="00FC412B" w:rsidRPr="00541B07" w:rsidRDefault="00FC412B" w:rsidP="00964C73">
            <w:pPr>
              <w:jc w:val="center"/>
              <w:rPr>
                <w:szCs w:val="28"/>
                <w:lang w:val="uk-UA"/>
              </w:rPr>
            </w:pPr>
            <w:r w:rsidRPr="00541B07">
              <w:rPr>
                <w:szCs w:val="28"/>
                <w:lang w:val="uk-UA"/>
              </w:rPr>
              <w:t>Відділ охорони здоров’я Жмеринської РДА</w:t>
            </w:r>
          </w:p>
        </w:tc>
      </w:tr>
    </w:tbl>
    <w:p w:rsidR="00FC412B" w:rsidRDefault="00FC412B">
      <w:pPr>
        <w:rPr>
          <w:lang w:val="uk-UA"/>
        </w:rPr>
      </w:pPr>
    </w:p>
    <w:p w:rsidR="00FC412B" w:rsidRDefault="00FC412B">
      <w:pPr>
        <w:overflowPunct/>
        <w:autoSpaceDE/>
        <w:autoSpaceDN/>
        <w:adjustRightInd/>
        <w:spacing w:after="160" w:line="259" w:lineRule="auto"/>
        <w:rPr>
          <w:lang w:val="uk-UA"/>
        </w:rPr>
      </w:pPr>
      <w:r>
        <w:rPr>
          <w:lang w:val="uk-UA"/>
        </w:rPr>
        <w:br w:type="page"/>
      </w:r>
    </w:p>
    <w:p w:rsidR="008A0527" w:rsidRPr="00FC412B" w:rsidRDefault="008A0527">
      <w:pPr>
        <w:rPr>
          <w:lang w:val="uk-UA"/>
        </w:rPr>
      </w:pPr>
    </w:p>
    <w:sectPr w:rsidR="008A0527" w:rsidRPr="00FC412B" w:rsidSect="00541B07">
      <w:pgSz w:w="16838" w:h="11906" w:orient="landscape"/>
      <w:pgMar w:top="709"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70F53"/>
    <w:multiLevelType w:val="hybridMultilevel"/>
    <w:tmpl w:val="2E1070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12B"/>
    <w:rsid w:val="001347ED"/>
    <w:rsid w:val="00541B07"/>
    <w:rsid w:val="008A0527"/>
    <w:rsid w:val="00DB1363"/>
    <w:rsid w:val="00FC4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4C3C"/>
  <w15:chartTrackingRefBased/>
  <w15:docId w15:val="{7A6BF608-5DC4-404B-BAFB-FB6AC7264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12B"/>
    <w:pPr>
      <w:overflowPunct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412B"/>
    <w:pPr>
      <w:overflowPunct/>
      <w:autoSpaceDE/>
      <w:autoSpaceDN/>
      <w:adjustRightInd/>
      <w:spacing w:before="100" w:beforeAutospacing="1" w:after="100" w:afterAutospacing="1"/>
    </w:pPr>
    <w:rPr>
      <w:sz w:val="24"/>
      <w:szCs w:val="24"/>
    </w:rPr>
  </w:style>
  <w:style w:type="table" w:styleId="a4">
    <w:name w:val="Grid Table Light"/>
    <w:basedOn w:val="a1"/>
    <w:uiPriority w:val="40"/>
    <w:rsid w:val="00DB136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466</Words>
  <Characters>2660</Characters>
  <Application>Microsoft Office Word</Application>
  <DocSecurity>0</DocSecurity>
  <Lines>22</Lines>
  <Paragraphs>6</Paragraphs>
  <ScaleCrop>false</ScaleCrop>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4</cp:revision>
  <dcterms:created xsi:type="dcterms:W3CDTF">2019-04-26T08:31:00Z</dcterms:created>
  <dcterms:modified xsi:type="dcterms:W3CDTF">2019-05-13T07:55:00Z</dcterms:modified>
</cp:coreProperties>
</file>